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Personnel Security exercises</w:t>
      </w:r>
    </w:p>
    <w:p>
      <w:r>
        <w:rPr>
          <w:b w:val="0"/>
        </w:rPr>
        <w:t>Use three fictional situations to discuss screening gates and access changes through transfers and terminations. Suggested answers are not performed screening, personnel decisions, access removal or technical test results. Keep proposed checks separate from actual observations.</w:t>
      </w:r>
    </w:p>
    <w:p>
      <w:r>
        <w:rPr>
          <w:b/>
        </w:rPr>
        <w:t>Editable working aid for CMMC Level 2 Personnel Security 3.9.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Exercise preparation</w:t>
      </w:r>
    </w:p>
    <w:p>
      <w:r>
        <w:rPr>
          <w:b/>
        </w:rPr>
        <w:t xml:space="preserve">Facilitator and session  </w:t>
      </w:r>
      <w:r>
        <w:t>[REPLACE responsible role actual session date participants and reviewer]</w:t>
      </w:r>
    </w:p>
    <w:p>
      <w:r>
        <w:rPr>
          <w:b/>
        </w:rPr>
        <w:t xml:space="preserve">Objectives and procedure  </w:t>
      </w:r>
      <w:r>
        <w:t>[REPLACE selected requirements actual approved process version and expected decisions]</w:t>
      </w:r>
    </w:p>
    <w:p>
      <w:r>
        <w:rPr>
          <w:b/>
        </w:rPr>
        <w:t xml:space="preserve">Safe boundaries  </w:t>
      </w:r>
      <w:r>
        <w:t>[REPLACE fictional workers events and references no real HR data employment decisions or production changes]</w:t>
      </w:r>
    </w:p>
    <w:p>
      <w:r>
        <w:rPr>
          <w:b/>
        </w:rPr>
        <w:t xml:space="preserve">Follow up  </w:t>
      </w:r>
      <w:r>
        <w:t>[REPLACE restricted observation reference findings owners dates and separately authorized checks]</w:t>
      </w:r>
    </w:p>
    <w:p>
      <w:r>
        <w:rPr>
          <w:b/>
        </w:rPr>
        <w:t>Keep completed material in your approved environment. Keep CUI, passwords, screening reports, identity documents, detailed personnel/system records and evidence in approved restricted storage. Use minimal restricted references in ordinary trackers. Do not send reports or completed materials to this website. Exercises use fictional records and approved test identities only. Do not screen a real applicant, make an employment decision, disable a worker or wipe equipment as an exercise.</w:t>
      </w:r>
    </w:p>
    <w:p>
      <w:r>
        <w:rPr>
          <w:b w:val="0"/>
        </w:rPr>
        <w:t>Microsoft instructions have not been tested in a tenant. Confirm actual cloud, identity authority, supported roles, licenses, preservation needs and safe recovery before authorized live changes.</w:t>
      </w:r>
    </w:p>
    <w:p>
      <w:pPr>
        <w:pStyle w:val="ListNumber"/>
        <w:numPr>
          <w:ilvl w:val="0"/>
          <w:numId w:val="10"/>
        </w:numPr>
      </w:pPr>
      <w:r>
        <w:t>Choose relevant personnel, security, identity, application, device and facilities roles. Agree the discussion scope and use made-up workers and events.</w:t>
      </w:r>
    </w:p>
    <w:p>
      <w:pPr>
        <w:pStyle w:val="ListNumber"/>
        <w:numPr>
          <w:ilvl w:val="0"/>
          <w:numId w:val="10"/>
        </w:numPr>
      </w:pPr>
      <w:r>
        <w:t>Ask participants to locate the approved procedures and explain the sequence, authority and route owners. Record uncertainty and unperformed checks. Do not copy the answer key as an observed result.</w:t>
      </w:r>
    </w:p>
    <w:p>
      <w:pPr>
        <w:pStyle w:val="ListNumber"/>
        <w:numPr>
          <w:ilvl w:val="0"/>
          <w:numId w:val="10"/>
        </w:numPr>
      </w:pPr>
      <w:r>
        <w:t>Assign missing decisions and safe follow-up. Any separate technical rehearsal needs authorization, an approved test identity, harmless records and recovery arrangements. Stop if real people, sensitive records or production systems are affected.</w:t>
      </w:r>
    </w:p>
    <w:p>
      <w:r>
        <w:br w:type="page"/>
      </w:r>
    </w:p>
    <w:p>
      <w:pPr>
        <w:pStyle w:val="Heading1"/>
      </w:pPr>
      <w:r>
        <w:t>A new starter is needed before screening is confirmed</w:t>
      </w:r>
    </w:p>
    <w:p>
      <w:r>
        <w:rPr>
          <w:b w:val="0"/>
        </w:rPr>
        <w:t>Supports 3.9.1</w:t>
      </w:r>
    </w:p>
    <w:p>
      <w:r>
        <w:rPr>
          <w:b w:val="0"/>
        </w:rPr>
        <w:t>Fictional Harbor Workshop asks for a CUI project account for fictional worker River Vale. The manager says the work is urgent. The access request has a start date and signed offer reference, but no confirmation from the authorized screening role. No real person, screening or access action is represented.</w:t>
      </w:r>
    </w:p>
    <w:p>
      <w:pPr>
        <w:pStyle w:val="Heading2"/>
      </w:pPr>
      <w:r>
        <w:t>Discuss</w:t>
      </w:r>
    </w:p>
    <w:p>
      <w:pPr>
        <w:pStyle w:val="ListNumber"/>
        <w:numPr>
          <w:ilvl w:val="0"/>
          <w:numId w:val="11"/>
        </w:numPr>
      </w:pPr>
      <w:r>
        <w:t>Who can confirm the required screening and who can authorize CUI access?</w:t>
      </w:r>
    </w:p>
    <w:p>
      <w:pPr>
        <w:pStyle w:val="ListNumber"/>
        <w:numPr>
          <w:ilvl w:val="0"/>
          <w:numId w:val="11"/>
        </w:numPr>
      </w:pPr>
      <w:r>
        <w:t>Which evidence and timestamps show that screening preceded access authorization?</w:t>
      </w:r>
    </w:p>
    <w:p>
      <w:pPr>
        <w:pStyle w:val="ListNumber"/>
        <w:numPr>
          <w:ilvl w:val="0"/>
          <w:numId w:val="11"/>
        </w:numPr>
      </w:pPr>
      <w:r>
        <w:t>What should happen while confirmation is missing, and what details stay out of the ordinary tracker?</w:t>
      </w:r>
    </w:p>
    <w:p>
      <w:pPr>
        <w:pStyle w:val="Heading2"/>
      </w:pPr>
      <w:r>
        <w:t>What a useful response includes</w:t>
      </w:r>
    </w:p>
    <w:p>
      <w:pPr>
        <w:pStyle w:val="ListBullet"/>
      </w:pPr>
      <w:r>
        <w:t>Hold CUI system access pending the authorized screening confirmation and access decision. An urgent start or manager assurance does not complete the gate.</w:t>
      </w:r>
    </w:p>
    <w:p>
      <w:pPr>
        <w:pStyle w:val="ListBullet"/>
      </w:pPr>
      <w:r>
        <w:t>Use the approved personnel process to confirm the role-specific screening and record a minimal restricted reference with dates. Keep the underlying report in restricted personnel storage.</w:t>
      </w:r>
    </w:p>
    <w:p>
      <w:pPr>
        <w:pStyle w:val="ListBullet"/>
      </w:pPr>
      <w:r>
        <w:t>Assign an owner to resolve the missing confirmation. Record proposed steps separately from actual approval and enablement; do not backdate the sequence.</w:t>
      </w:r>
    </w:p>
    <w:p>
      <w:pPr>
        <w:pStyle w:val="Heading2"/>
      </w:pPr>
      <w:r>
        <w:t>Lesson</w:t>
      </w:r>
    </w:p>
    <w:p>
      <w:r>
        <w:rPr>
          <w:b w:val="0"/>
        </w:rPr>
        <w:t>Screening is a gate before access authorization. A start date, account request or filled tracker cannot substitute for the authorized confirmation.</w:t>
      </w:r>
    </w:p>
    <w:p>
      <w:pPr>
        <w:pStyle w:val="Heading2"/>
      </w:pPr>
      <w:r>
        <w:t>Record</w:t>
      </w:r>
    </w:p>
    <w:p>
      <w:r>
        <w:rPr>
          <w:b w:val="0"/>
        </w:rPr>
        <w:t>Record the fictional request, missing confirmation, decision to hold access, responsible role and proposed follow-up. Do not enter real HR data or invent a performed screening result.</w:t>
      </w:r>
    </w:p>
    <w:p>
      <w:r>
        <w:rPr>
          <w:b/>
        </w:rPr>
        <w:t xml:space="preserve">Actual observation  </w:t>
      </w:r>
      <w:r>
        <w:t>[REPLACE what participants actually explained or demonstrated and restricted reference]</w:t>
      </w:r>
    </w:p>
    <w:p>
      <w:r>
        <w:rPr>
          <w:b/>
        </w:rPr>
        <w:t xml:space="preserve">Limit and correction  </w:t>
      </w:r>
      <w:r>
        <w:t>[REPLACE unperformed checks unresolved route finding owner date and safe verification]</w:t>
      </w:r>
    </w:p>
    <w:p>
      <w:r>
        <w:br w:type="page"/>
      </w:r>
    </w:p>
    <w:p>
      <w:pPr>
        <w:pStyle w:val="Heading1"/>
      </w:pPr>
      <w:r>
        <w:t>A transferred worker keeps the previous project permissions</w:t>
      </w:r>
    </w:p>
    <w:p>
      <w:r>
        <w:rPr>
          <w:b w:val="0"/>
        </w:rPr>
        <w:t>Supports 3.9.2</w:t>
      </w:r>
    </w:p>
    <w:p>
      <w:r>
        <w:rPr>
          <w:b w:val="0"/>
        </w:rPr>
        <w:t>Fictional worker Arden Brook moves from one fictional CUI project to another. The new group request is ready, but the old AD group, direct application account and building-room access have no removal owner. A proposed overlap has no end time or approval. No actual transfer or permission change has occurred.</w:t>
      </w:r>
    </w:p>
    <w:p>
      <w:pPr>
        <w:pStyle w:val="Heading2"/>
      </w:pPr>
      <w:r>
        <w:t>Discuss</w:t>
      </w:r>
    </w:p>
    <w:p>
      <w:pPr>
        <w:pStyle w:val="ListNumber"/>
        <w:numPr>
          <w:ilvl w:val="0"/>
          <w:numId w:val="12"/>
        </w:numPr>
      </w:pPr>
      <w:r>
        <w:t>Which old and new access routes must be reviewed together?</w:t>
      </w:r>
    </w:p>
    <w:p>
      <w:pPr>
        <w:pStyle w:val="ListNumber"/>
        <w:numPr>
          <w:ilvl w:val="0"/>
          <w:numId w:val="12"/>
        </w:numPr>
      </w:pPr>
      <w:r>
        <w:t>Who approves and limits any business need for overlap?</w:t>
      </w:r>
    </w:p>
    <w:p>
      <w:pPr>
        <w:pStyle w:val="ListNumber"/>
        <w:numPr>
          <w:ilvl w:val="0"/>
          <w:numId w:val="12"/>
        </w:numPr>
      </w:pPr>
      <w:r>
        <w:t>How will the system be protected during the change and verified afterward?</w:t>
      </w:r>
    </w:p>
    <w:p>
      <w:pPr>
        <w:pStyle w:val="Heading2"/>
      </w:pPr>
      <w:r>
        <w:t>What a useful response includes</w:t>
      </w:r>
    </w:p>
    <w:p>
      <w:pPr>
        <w:pStyle w:val="ListBullet"/>
      </w:pPr>
      <w:r>
        <w:t>Use the authorized transfer notice and effective time to assign removal of old-role AD, application and physical access. Separately approve the new role and check separation of duties.</w:t>
      </w:r>
    </w:p>
    <w:p>
      <w:pPr>
        <w:pStyle w:val="ListBullet"/>
      </w:pPr>
      <w:r>
        <w:t>Resolve any proposed overlap through the approved process with a reason, responsible owner, safeguards and end/review time. Do not leave old access by default.</w:t>
      </w:r>
    </w:p>
    <w:p>
      <w:pPr>
        <w:pStyle w:val="ListBullet"/>
      </w:pPr>
      <w:r>
        <w:t>Plan actual before/after permission review, application-owner confirmation and a safe old-role denial check with an approved test identity. Keep unperformed checks and unresolved removals open.</w:t>
      </w:r>
    </w:p>
    <w:p>
      <w:pPr>
        <w:pStyle w:val="Heading2"/>
      </w:pPr>
      <w:r>
        <w:t>Lesson</w:t>
      </w:r>
    </w:p>
    <w:p>
      <w:r>
        <w:rPr>
          <w:b w:val="0"/>
        </w:rPr>
        <w:t>A transfer includes removing access that no longer fits and protecting the transition. Adding a new group alone leaves the old-role question unanswered.</w:t>
      </w:r>
    </w:p>
    <w:p>
      <w:pPr>
        <w:pStyle w:val="Heading2"/>
      </w:pPr>
      <w:r>
        <w:t>Record</w:t>
      </w:r>
    </w:p>
    <w:p>
      <w:r>
        <w:rPr>
          <w:b w:val="0"/>
        </w:rPr>
        <w:t>Record the fictional transfer time, route owners, missing removals, overlap decision and proposed post-transfer verification. Distinguish discussion from actual access results.</w:t>
      </w:r>
    </w:p>
    <w:p>
      <w:r>
        <w:rPr>
          <w:b/>
        </w:rPr>
        <w:t xml:space="preserve">Actual observation  </w:t>
      </w:r>
      <w:r>
        <w:t>[REPLACE what participants actually explained or demonstrated and restricted reference]</w:t>
      </w:r>
    </w:p>
    <w:p>
      <w:r>
        <w:rPr>
          <w:b/>
        </w:rPr>
        <w:t xml:space="preserve">Limit and correction  </w:t>
      </w:r>
      <w:r>
        <w:t>[REPLACE unperformed checks unresolved route finding owner date and safe verification]</w:t>
      </w:r>
    </w:p>
    <w:p>
      <w:r>
        <w:br w:type="page"/>
      </w:r>
    </w:p>
    <w:p>
      <w:pPr>
        <w:pStyle w:val="Heading1"/>
      </w:pPr>
      <w:r>
        <w:t>A departure still has an offline laptop and disconnected session</w:t>
      </w:r>
    </w:p>
    <w:p>
      <w:r>
        <w:rPr>
          <w:b w:val="0"/>
        </w:rPr>
        <w:t>Supports 3.9.2</w:t>
      </w:r>
    </w:p>
    <w:p>
      <w:r>
        <w:rPr>
          <w:b w:val="0"/>
        </w:rPr>
        <w:t>For a fictional departure at fictional Cedar Engineering, the draft checklist says Entra sign-out requested. The fictional laptop is offline, an AVD session is disconnected, and VPN, a directly authenticated vendor app and the building badge are unchecked. No real account, device or incident is involved.</w:t>
      </w:r>
    </w:p>
    <w:p>
      <w:pPr>
        <w:pStyle w:val="Heading2"/>
      </w:pPr>
      <w:r>
        <w:t>Discuss</w:t>
      </w:r>
    </w:p>
    <w:p>
      <w:pPr>
        <w:pStyle w:val="ListNumber"/>
        <w:numPr>
          <w:ilvl w:val="0"/>
          <w:numId w:val="13"/>
        </w:numPr>
      </w:pPr>
      <w:r>
        <w:t>Why is a sign-out request insufficient to close this action?</w:t>
      </w:r>
    </w:p>
    <w:p>
      <w:pPr>
        <w:pStyle w:val="ListNumber"/>
        <w:numPr>
          <w:ilvl w:val="0"/>
          <w:numId w:val="13"/>
        </w:numPr>
      </w:pPr>
      <w:r>
        <w:t>Which owners must handle AD or local Windows access, AVD, VPN, direct apps, physical access and the device?</w:t>
      </w:r>
    </w:p>
    <w:p>
      <w:pPr>
        <w:pStyle w:val="ListNumber"/>
        <w:numPr>
          <w:ilvl w:val="0"/>
          <w:numId w:val="13"/>
        </w:numPr>
      </w:pPr>
      <w:r>
        <w:t>What requires preservation or approval before deletion, license removal, session removal or device wiping?</w:t>
      </w:r>
    </w:p>
    <w:p>
      <w:pPr>
        <w:pStyle w:val="Heading2"/>
      </w:pPr>
      <w:r>
        <w:t>What a useful response includes</w:t>
      </w:r>
    </w:p>
    <w:p>
      <w:pPr>
        <w:pStyle w:val="ListBullet"/>
      </w:pPr>
      <w:r>
        <w:t>Coordinate authorized blocking and revocation with the personnel action and verify actual service-specific results. Do not claim that every existing token or application session ended from one Entra action.</w:t>
      </w:r>
    </w:p>
    <w:p>
      <w:pPr>
        <w:pStyle w:val="ListBullet"/>
      </w:pPr>
      <w:r>
        <w:t>Assign AVD session removal/sign-out and verification separately from disconnect. Address VPN, direct app, AD/local and badge access through their owners. Arrange controlled device return and protection of offline local data.</w:t>
      </w:r>
    </w:p>
    <w:p>
      <w:pPr>
        <w:pStyle w:val="ListBullet"/>
      </w:pPr>
      <w:r>
        <w:t>Preserve required business records and holds before destructive actions. Keep incomplete routes open with containment, an owner and a next check; invoke the approved incident process if actual evidence later warrants it.</w:t>
      </w:r>
    </w:p>
    <w:p>
      <w:pPr>
        <w:pStyle w:val="Heading2"/>
      </w:pPr>
      <w:r>
        <w:t>Lesson</w:t>
      </w:r>
    </w:p>
    <w:p>
      <w:r>
        <w:rPr>
          <w:b w:val="0"/>
        </w:rPr>
        <w:t>Revocation is a coordinated set of actions. Cloud sign-out does not retrieve an offline device, end every session or close physical access.</w:t>
      </w:r>
    </w:p>
    <w:p>
      <w:pPr>
        <w:pStyle w:val="Heading2"/>
      </w:pPr>
      <w:r>
        <w:t>Record</w:t>
      </w:r>
    </w:p>
    <w:p>
      <w:r>
        <w:rPr>
          <w:b w:val="0"/>
        </w:rPr>
        <w:t>Record route-specific unknowns, responsible owners, preservation decisions, containment and proposed verification. Do not turn the scenario into an asserted incident or a successful technical test.</w:t>
      </w:r>
    </w:p>
    <w:p>
      <w:r>
        <w:rPr>
          <w:b/>
        </w:rPr>
        <w:t xml:space="preserve">Actual observation  </w:t>
      </w:r>
      <w:r>
        <w:t>[REPLACE what participants actually explained or demonstrated and restricted reference]</w:t>
      </w:r>
    </w:p>
    <w:p>
      <w:r>
        <w:rPr>
          <w:b/>
        </w:rPr>
        <w:t xml:space="preserve">Limit and correction  </w:t>
      </w:r>
      <w:r>
        <w:t>[REPLACE unperformed checks unresolved route finding owner date and safe verification]</w:t>
      </w:r>
    </w:p>
    <w:p>
      <w:r>
        <w:br w:type="page"/>
      </w:r>
    </w:p>
    <w:p>
      <w:pPr>
        <w:pStyle w:val="Heading1"/>
      </w:pPr>
      <w:r>
        <w:t>Review and follow up</w:t>
      </w:r>
    </w:p>
    <w:p>
      <w:r>
        <w:rPr>
          <w:b/>
        </w:rPr>
        <w:t xml:space="preserve">Discussion record  </w:t>
      </w:r>
      <w:r>
        <w:t>[REPLACE actual participants procedure version objectives and fictional scenario]</w:t>
      </w:r>
    </w:p>
    <w:p>
      <w:r>
        <w:rPr>
          <w:b/>
        </w:rPr>
        <w:t xml:space="preserve">Observed decisions  </w:t>
      </w:r>
      <w:r>
        <w:t>[REPLACE actual explanation screening gate notice timing route assignment and protection decisions]</w:t>
      </w:r>
    </w:p>
    <w:p>
      <w:r>
        <w:rPr>
          <w:b/>
        </w:rPr>
        <w:t xml:space="preserve">Not performed  </w:t>
      </w:r>
      <w:r>
        <w:t>[REPLACE screening employment decision live blocking revocation session removal denied access or device checks]</w:t>
      </w:r>
    </w:p>
    <w:p>
      <w:r>
        <w:rPr>
          <w:b/>
        </w:rPr>
        <w:t xml:space="preserve">Correction and verification  </w:t>
      </w:r>
      <w:r>
        <w:t>[REPLACE finding owner due date approved safe next action actual later result and limits]</w:t>
      </w:r>
    </w:p>
    <w:p>
      <w:r>
        <w:rPr>
          <w:b/>
        </w:rPr>
        <w:t xml:space="preserve">Review  </w:t>
      </w:r>
      <w:r>
        <w:t>[REPLACE responsible reviewer date procedure changes and remaining work]</w:t>
      </w:r>
    </w:p>
    <w:p>
      <w:r>
        <w:rPr>
          <w:b w:val="0"/>
        </w:rPr>
        <w:t>Keep unverified objectives open in the Level 2 gap-and-action worksheet. Discussion can reveal missing responsibilities and unclear steps. It does not establish actual screening or removal performance. Do not backfill observations or real HR data.</w:t>
      </w:r>
    </w:p>
    <w:p>
      <w:pPr>
        <w:pStyle w:val="Heading2"/>
      </w:pPr>
      <w:r>
        <w:t>Sources and related materials</w:t>
      </w:r>
    </w:p>
    <w:p>
      <w:r>
        <w:rPr>
          <w:b w:val="0"/>
        </w:rPr>
        <w:t>Official baseline: NIST SP 800-171 Revision 2. Assessment objectives: NIST SP 800-171A June 2018, section 3.9, two requirements and four objectives. The singleton 3.9.1 identifier is retained. These templates do not prescribe a legal screening method or universal recurring interval.</w:t>
      </w:r>
    </w:p>
    <w:p>
      <w:r>
        <w:rPr>
          <w:b w:val="0"/>
        </w:rPr>
        <w:t>https://nvlpubs.nist.gov/nistpubs/SpecialPublications/NIST.SP.800-171A.pdf</w:t>
      </w:r>
    </w:p>
    <w:p>
      <w:r>
        <w:rPr>
          <w:b w:val="0"/>
        </w:rPr>
        <w:t>https://nvlpubs.nist.gov/nistpubs/SpecialPublications/NIST.SP.800-171r2.pdf</w:t>
      </w:r>
    </w:p>
    <w:p>
      <w:r>
        <w:rPr>
          <w:b w:val="0"/>
        </w:rPr>
        <w:t>Microsoft setup paths, source notes and licensing limits:</w:t>
      </w:r>
    </w:p>
    <w:p>
      <w:r>
        <w:rPr>
          <w:b w:val="0"/>
        </w:rPr>
        <w:t>https://purposefulsecurity.com/cmmc-microsoft-implementation/personnel-security</w:t>
      </w:r>
    </w:p>
    <w:p>
      <w:r>
        <w:rPr>
          <w:b w:val="0"/>
        </w:rPr>
        <w:t>Microsoft revocation and service limits: https://learn.microsoft.com/en-us/entra/identity/users/users-revoke-access</w:t>
      </w:r>
    </w:p>
    <w:p>
      <w:r>
        <w:rPr>
          <w:b w:val="0"/>
        </w:rPr>
        <w:t>Microsoft 365 offboarding: https://learn.microsoft.com/en-us/microsoft-365/admin/add-users/remove-former-employee-step-1?view=o365-worldwide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Security exercises</dc:title>
  <dc:subject>CMMC Personnel Security working aid</dc:subject>
  <dc:creator>Purposeful Security</dc:creator>
  <cp:keywords>Purposeful Security; CMMC; Personnel Security</cp:keywords>
  <dc:description/>
  <cp:lastModifiedBy>Purposeful Security</cp:lastModifiedBy>
  <cp:revision>1</cp:revision>
  <dcterms:created xsi:type="dcterms:W3CDTF">2026-10-28T00:00:00Z</dcterms:created>
  <dcterms:modified xsi:type="dcterms:W3CDTF">2026-10-28T00:00:00Z</dcterms:modified>
  <cp:category/>
</cp:coreProperties>
</file>