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Configuration management plan</w:t>
      </w:r>
    </w:p>
    <w:p>
      <w:r>
        <w:rPr>
          <w:b w:val="0"/>
        </w:rPr>
        <w:t>Use this plan to establish approved configurations, keep inventories current and decide how changes and software are controlled. Complete it with system owners and people responsible for approving and implementing changes.</w:t>
      </w:r>
    </w:p>
    <w:p>
      <w:r>
        <w:rPr>
          <w:b/>
        </w:rPr>
        <w:t>Editable working aid for CMMC Level 2 Configuration Management 3.4. Replace every [REPLACE ...] field and obtain approval before use.</w:t>
      </w:r>
    </w:p>
    <w:p>
      <w:r>
        <w:rPr>
          <w:b w:val="0"/>
        </w:rPr>
        <w:t>Source review October 27 2026. Suggested procedures and discussion exercises are not official findings or evidence that your systems work.</w:t>
      </w:r>
    </w:p>
    <w:p>
      <w:pPr>
        <w:pStyle w:val="Heading1"/>
      </w:pPr>
      <w:r>
        <w:t>Scope responsibilities and approval</w:t>
      </w:r>
    </w:p>
    <w:p>
      <w:r>
        <w:rPr>
          <w:b/>
        </w:rPr>
        <w:t xml:space="preserve">System scope  </w:t>
      </w:r>
      <w:r>
        <w:t>[REPLACE approved boundary systems services and provider responsibilities]</w:t>
      </w:r>
    </w:p>
    <w:p>
      <w:r>
        <w:rPr>
          <w:b/>
        </w:rPr>
        <w:t xml:space="preserve">Plan owner and backup  </w:t>
      </w:r>
      <w:r>
        <w:t>[REPLACE responsible people or approved role identifiers]</w:t>
      </w:r>
    </w:p>
    <w:p>
      <w:r>
        <w:rPr>
          <w:b/>
        </w:rPr>
        <w:t xml:space="preserve">Approval and version  </w:t>
      </w:r>
      <w:r>
        <w:t>[REPLACE approver version effective date and restricted record location]</w:t>
      </w:r>
    </w:p>
    <w:p>
      <w:r>
        <w:rPr>
          <w:b/>
        </w:rPr>
        <w:t xml:space="preserve">Review timing and triggers  </w:t>
      </w:r>
      <w:r>
        <w:t>[REPLACE chosen review timing plus acquisition change replacement incident and retirement triggers]</w:t>
      </w:r>
    </w:p>
    <w:p>
      <w:r>
        <w:rPr>
          <w:b/>
        </w:rPr>
        <w:t>Keep completed material in your approved environment. Do not send CUI, raw logs, credentials, account details or evidence to this website. Use restricted evidence references in ordinary tracking records.</w:t>
      </w:r>
    </w:p>
    <w:p>
      <w:pPr>
        <w:pStyle w:val="Heading2"/>
      </w:pPr>
      <w:r>
        <w:t>Before adoption</w:t>
      </w:r>
    </w:p>
    <w:p>
      <w:pPr>
        <w:pStyle w:val="ListNumber"/>
        <w:numPr>
          <w:ilvl w:val="0"/>
          <w:numId w:val="10"/>
        </w:numPr>
      </w:pPr>
      <w:r>
        <w:t>Identify system roles, cloud instances, device join and management sources. Check the platform support and service licenses before selecting controls.</w:t>
      </w:r>
    </w:p>
    <w:p>
      <w:pPr>
        <w:pStyle w:val="ListNumber"/>
        <w:numPr>
          <w:ilvl w:val="0"/>
          <w:numId w:val="10"/>
        </w:numPr>
      </w:pPr>
      <w:r>
        <w:t>Complete the baseline, inventory, access and software decisions on the following pages. Do not substitute vendor defaults for approved choices.</w:t>
      </w:r>
    </w:p>
    <w:p>
      <w:pPr>
        <w:pStyle w:val="ListNumber"/>
        <w:numPr>
          <w:ilvl w:val="0"/>
          <w:numId w:val="10"/>
        </w:numPr>
      </w:pPr>
      <w:r>
        <w:t>Pilot approved changes with harmless files and test identities. Check the actual result and recovery before wider rollout. Keep unknowns and failed checks open.</w:t>
      </w:r>
    </w:p>
    <w:p>
      <w:r>
        <w:br w:type="page"/>
      </w:r>
    </w:p>
    <w:p>
      <w:pPr>
        <w:pStyle w:val="Heading1"/>
      </w:pPr>
      <w:r>
        <w:t>Baselines inventories and effective settings</w:t>
      </w:r>
    </w:p>
    <w:p>
      <w:r>
        <w:rPr>
          <w:b w:val="0"/>
        </w:rPr>
        <w:t>Supports 3.4.1 and 3.4.2. A baseline records the approved state; an inventory records what exists. Cover hardware, software, firmware and documentation throughout the lifecycle.</w:t>
      </w:r>
    </w:p>
    <w:p>
      <w:r>
        <w:rPr>
          <w:b/>
        </w:rPr>
        <w:t xml:space="preserve">Baseline roles and versions  </w:t>
      </w:r>
      <w:r>
        <w:t>[REPLACE approved role-specific baselines owners versions and approval references]</w:t>
      </w:r>
    </w:p>
    <w:p>
      <w:r>
        <w:rPr>
          <w:b/>
        </w:rPr>
        <w:t xml:space="preserve">Hardware software firmware and documents  </w:t>
      </w:r>
      <w:r>
        <w:t>[REPLACE contents or restricted references for all four classes]</w:t>
      </w:r>
    </w:p>
    <w:p>
      <w:r>
        <w:rPr>
          <w:b/>
        </w:rPr>
        <w:t xml:space="preserve">Inventory arrangements  </w:t>
      </w:r>
      <w:r>
        <w:t>[REPLACE inventory scope identifiers ownership updates reconciliation and retirement records]</w:t>
      </w:r>
    </w:p>
    <w:p>
      <w:r>
        <w:rPr>
          <w:b/>
        </w:rPr>
        <w:t xml:space="preserve">Security settings  </w:t>
      </w:r>
      <w:r>
        <w:t>[REPLACE selected settings values reasons exceptions and management source]</w:t>
      </w:r>
    </w:p>
    <w:p>
      <w:r>
        <w:rPr>
          <w:b/>
        </w:rPr>
        <w:t xml:space="preserve">Effective result checks  </w:t>
      </w:r>
      <w:r>
        <w:t>[REPLACE representative devices services observed values behavior results and limits]</w:t>
      </w:r>
    </w:p>
    <w:p>
      <w:r>
        <w:rPr>
          <w:b/>
        </w:rPr>
        <w:t xml:space="preserve">AVD and cloud configuration  </w:t>
      </w:r>
      <w:r>
        <w:t>[REPLACE approved image and policy versions workload settings host inventory and provider split]</w:t>
      </w:r>
    </w:p>
    <w:p>
      <w:r>
        <w:rPr>
          <w:b/>
        </w:rPr>
        <w:t xml:space="preserve">Discrepancies and exceptions  </w:t>
      </w:r>
      <w:r>
        <w:t>[REPLACE approved and observed difference reason owner next action and review or expiry]</w:t>
      </w:r>
    </w:p>
    <w:p>
      <w:r>
        <w:rPr>
          <w:b w:val="0"/>
        </w:rPr>
        <w:t>Policy assignment alone does not establish enforcement. A Windows baseline does not configure every cloud workload. Do not quietly change the approved baseline to match an unexplained difference.</w:t>
      </w:r>
    </w:p>
    <w:p>
      <w:r>
        <w:br w:type="page"/>
      </w:r>
    </w:p>
    <w:p>
      <w:pPr>
        <w:pStyle w:val="Heading1"/>
      </w:pPr>
      <w:r>
        <w:t>Change decisions and access restrictions</w:t>
      </w:r>
    </w:p>
    <w:p>
      <w:r>
        <w:rPr>
          <w:b w:val="0"/>
        </w:rPr>
        <w:t>Supports 3.4.3, 3.4.4 and 3.4.5. Analyze security impact before implementation and retain both approval and disapproval decisions.</w:t>
      </w:r>
    </w:p>
    <w:p>
      <w:r>
        <w:rPr>
          <w:b/>
        </w:rPr>
        <w:t xml:space="preserve">Request and change records  </w:t>
      </w:r>
      <w:r>
        <w:t>[REPLACE request identifier scope reason affected baseline and linked register]</w:t>
      </w:r>
    </w:p>
    <w:p>
      <w:r>
        <w:rPr>
          <w:b/>
        </w:rPr>
        <w:t xml:space="preserve">Impact review  </w:t>
      </w:r>
      <w:r>
        <w:t>[REPLACE reviewer timing questions dependencies findings tests and conditions]</w:t>
      </w:r>
    </w:p>
    <w:p>
      <w:r>
        <w:rPr>
          <w:b/>
        </w:rPr>
        <w:t xml:space="preserve">Approval authority  </w:t>
      </w:r>
      <w:r>
        <w:t>[REPLACE who may approve or disapprove scope conditions and how decisions are available before work]</w:t>
      </w:r>
    </w:p>
    <w:p>
      <w:r>
        <w:rPr>
          <w:b/>
        </w:rPr>
        <w:t xml:space="preserve">Physical restrictions  </w:t>
      </w:r>
      <w:r>
        <w:t>[REPLACE defined documented approved and enforced facility console maintenance escort and provider restrictions]</w:t>
      </w:r>
    </w:p>
    <w:p>
      <w:r>
        <w:rPr>
          <w:b/>
        </w:rPr>
        <w:t xml:space="preserve">Logical restrictions  </w:t>
      </w:r>
      <w:r>
        <w:t>[REPLACE defined documented approved and enforced human service deployment and emergency rights]</w:t>
      </w:r>
    </w:p>
    <w:p>
      <w:r>
        <w:rPr>
          <w:b/>
        </w:rPr>
        <w:t xml:space="preserve">Emergency process  </w:t>
      </w:r>
      <w:r>
        <w:t>[REPLACE authority minimum pre-change review decision record timing and honest later review]</w:t>
      </w:r>
    </w:p>
    <w:p>
      <w:r>
        <w:rPr>
          <w:b/>
        </w:rPr>
        <w:t xml:space="preserve">Actual change and recovery  </w:t>
      </w:r>
      <w:r>
        <w:t>[REPLACE implementer time result deviations supported recovery and baseline or inventory updates]</w:t>
      </w:r>
    </w:p>
    <w:p>
      <w:r>
        <w:rPr>
          <w:b w:val="0"/>
        </w:rPr>
        <w:t>Administrator rights do not authorize every change. Keep request, review, decision and actual result connected. Never backdate an emergency approval.</w:t>
      </w:r>
    </w:p>
    <w:p>
      <w:r>
        <w:br w:type="page"/>
      </w:r>
    </w:p>
    <w:p>
      <w:pPr>
        <w:pStyle w:val="Heading1"/>
      </w:pPr>
      <w:r>
        <w:t>Essential capabilities and software rules</w:t>
      </w:r>
    </w:p>
    <w:p>
      <w:r>
        <w:rPr>
          <w:b w:val="0"/>
        </w:rPr>
        <w:t>Supports 3.4.6 through 3.4.9. Define the essential role capabilities, then address each restriction category and the separate software installation and execution questions.</w:t>
      </w:r>
    </w:p>
    <w:p>
      <w:r>
        <w:rPr>
          <w:b/>
        </w:rPr>
        <w:t xml:space="preserve">Essential capabilities  </w:t>
      </w:r>
      <w:r>
        <w:t>[REPLACE business management protection logging backup and recovery needs by role]</w:t>
      </w:r>
    </w:p>
    <w:p>
      <w:r>
        <w:rPr>
          <w:b/>
        </w:rPr>
        <w:t xml:space="preserve">Five categories  </w:t>
      </w:r>
      <w:r>
        <w:t>[REPLACE essential programs functions ports protocols services and defined restrictions on nonessential use for each]</w:t>
      </w:r>
    </w:p>
    <w:p>
      <w:r>
        <w:rPr>
          <w:b/>
        </w:rPr>
        <w:t xml:space="preserve">Execution policy  </w:t>
      </w:r>
      <w:r>
        <w:t>[REPLACE chosen denylist or allowlist software rule scope exceptions and policy owner]</w:t>
      </w:r>
    </w:p>
    <w:p>
      <w:r>
        <w:rPr>
          <w:b/>
        </w:rPr>
        <w:t xml:space="preserve">User installation policy  </w:t>
      </w:r>
      <w:r>
        <w:t>[REPLACE permitted sources approval route machine-wide per-user portable and extension paths as relevant]</w:t>
      </w:r>
    </w:p>
    <w:p>
      <w:r>
        <w:rPr>
          <w:b/>
        </w:rPr>
        <w:t xml:space="preserve">Monitoring  </w:t>
      </w:r>
      <w:r>
        <w:t>[REPLACE what installations or changes are observed who reviews when and how discoveries are resolved]</w:t>
      </w:r>
    </w:p>
    <w:p>
      <w:r>
        <w:rPr>
          <w:b/>
        </w:rPr>
        <w:t xml:space="preserve">Safe tests and recovery  </w:t>
      </w:r>
      <w:r>
        <w:t>[REPLACE effective setting allowed and denied tests functional checks stop criteria and supported recovery]</w:t>
      </w:r>
    </w:p>
    <w:p>
      <w:r>
        <w:rPr>
          <w:b/>
        </w:rPr>
        <w:t xml:space="preserve">Approval and remaining work  </w:t>
      </w:r>
      <w:r>
        <w:t>[REPLACE unresolved gaps owner next action review date and final approver]</w:t>
      </w:r>
    </w:p>
    <w:p>
      <w:r>
        <w:rPr>
          <w:b w:val="0"/>
        </w:rPr>
        <w:t>Audit mode does not block software. Removing local administrator rights does not prevent every per-user or portable application. Signed App Control policies need special recovery handling; do not deploy an untested blocking policy to production.</w:t>
      </w:r>
    </w:p>
    <w:p>
      <w:pPr>
        <w:pStyle w:val="Heading2"/>
      </w:pPr>
      <w:r>
        <w:t>Sources and related materials</w:t>
      </w:r>
    </w:p>
    <w:p>
      <w:r>
        <w:rPr>
          <w:b w:val="0"/>
        </w:rPr>
        <w:t>Official baseline: NIST SP 800-171 Revision 2. Assessment objectives: NIST SP 800-171A June 2018, section 3.4. The archived assessment edition is used with this CMMC series.</w:t>
      </w:r>
    </w:p>
    <w:p>
      <w:r>
        <w:rPr>
          <w:b w:val="0"/>
        </w:rPr>
        <w:t>https://nvlpubs.nist.gov/nistpubs/SpecialPublications/NIST.SP.800-171A.pdf</w:t>
      </w:r>
    </w:p>
    <w:p>
      <w:r>
        <w:rPr>
          <w:b w:val="0"/>
        </w:rPr>
        <w:t>Microsoft setup paths, licensing limits and supporting references:</w:t>
      </w:r>
    </w:p>
    <w:p>
      <w:r>
        <w:rPr>
          <w:b w:val="0"/>
        </w:rPr>
        <w:t>https://purposefulsecurity.com/cmmc-microsoft-implementation/configuration-management</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Configuration management plan</dc:title>
  <dc:subject>CMMC Configuration Management working aid</dc:subject>
  <dc:creator/>
  <cp:keywords>Purposeful Security; CMMC; Configuration Management</cp:keywords>
  <dc:description/>
  <cp:lastModifiedBy/>
  <cp:revision>1</cp:revision>
  <dcterms:created xsi:type="dcterms:W3CDTF">2026-10-27T00:00:00Z</dcterms:created>
  <dcterms:modified xsi:type="dcterms:W3CDTF">2026-10-27T00:00:00Z</dcterms:modified>
  <cp:category/>
</cp:coreProperties>
</file>